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D3" w:rsidRDefault="00303CD3" w:rsidP="00303CD3">
      <w:pPr>
        <w:jc w:val="center"/>
        <w:rPr>
          <w:rFonts w:ascii="標楷體" w:eastAsia="標楷體" w:hAnsi="標楷體" w:hint="eastAsia"/>
          <w:sz w:val="40"/>
          <w:szCs w:val="40"/>
        </w:rPr>
      </w:pPr>
      <w:proofErr w:type="gramStart"/>
      <w:r w:rsidRPr="00303CD3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303CD3">
        <w:rPr>
          <w:rFonts w:ascii="標楷體" w:eastAsia="標楷體" w:hAnsi="標楷體" w:hint="eastAsia"/>
          <w:sz w:val="40"/>
          <w:szCs w:val="40"/>
        </w:rPr>
        <w:t>中市立</w:t>
      </w:r>
      <w:proofErr w:type="gramStart"/>
      <w:r w:rsidRPr="00303CD3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303CD3">
        <w:rPr>
          <w:rFonts w:ascii="標楷體" w:eastAsia="標楷體" w:hAnsi="標楷體" w:hint="eastAsia"/>
          <w:sz w:val="40"/>
          <w:szCs w:val="40"/>
        </w:rPr>
        <w:t>中第一高級中等學校</w:t>
      </w:r>
    </w:p>
    <w:p w:rsidR="00303CD3" w:rsidRPr="001A642E" w:rsidRDefault="00303CD3" w:rsidP="00303CD3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OLE_LINK12"/>
      <w:bookmarkStart w:id="1" w:name="_GoBack"/>
      <w:r w:rsidRPr="001A642E">
        <w:rPr>
          <w:rFonts w:ascii="標楷體" w:eastAsia="標楷體" w:hAnsi="標楷體" w:hint="eastAsia"/>
          <w:sz w:val="40"/>
          <w:szCs w:val="40"/>
        </w:rPr>
        <w:t>公物保管暨損壞賠償辦法</w:t>
      </w:r>
      <w:bookmarkEnd w:id="0"/>
      <w:bookmarkEnd w:id="1"/>
    </w:p>
    <w:p w:rsidR="00303CD3" w:rsidRPr="00F97732" w:rsidRDefault="00303CD3" w:rsidP="00303CD3">
      <w:pPr>
        <w:jc w:val="right"/>
        <w:rPr>
          <w:rFonts w:ascii="標楷體" w:eastAsia="標楷體" w:hAnsi="標楷體" w:hint="eastAsia"/>
          <w:sz w:val="20"/>
        </w:rPr>
      </w:pPr>
      <w:r w:rsidRPr="00F97732">
        <w:rPr>
          <w:rFonts w:ascii="標楷體" w:eastAsia="標楷體" w:hAnsi="標楷體" w:hint="eastAsia"/>
          <w:sz w:val="20"/>
        </w:rPr>
        <w:t>99學年度第二學期第3次行政會報修訂</w:t>
      </w:r>
      <w:r>
        <w:rPr>
          <w:rFonts w:ascii="標楷體" w:eastAsia="標楷體" w:hAnsi="標楷體" w:hint="eastAsia"/>
          <w:sz w:val="20"/>
        </w:rPr>
        <w:t>100.03.14</w:t>
      </w:r>
    </w:p>
    <w:p w:rsidR="00303CD3" w:rsidRPr="00532015" w:rsidRDefault="00303CD3" w:rsidP="00303CD3">
      <w:pPr>
        <w:widowControl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一、目的：</w:t>
      </w:r>
    </w:p>
    <w:p w:rsidR="00303CD3" w:rsidRPr="00532015" w:rsidRDefault="00303CD3" w:rsidP="00303CD3">
      <w:pPr>
        <w:ind w:leftChars="118" w:left="283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</w:t>
      </w:r>
      <w:proofErr w:type="gramStart"/>
      <w:r w:rsidRPr="00532015">
        <w:rPr>
          <w:rFonts w:ascii="標楷體" w:eastAsia="標楷體" w:hAnsi="標楷體" w:hint="eastAsia"/>
          <w:szCs w:val="22"/>
        </w:rPr>
        <w:t>一</w:t>
      </w:r>
      <w:proofErr w:type="gramEnd"/>
      <w:r w:rsidRPr="00532015">
        <w:rPr>
          <w:rFonts w:ascii="標楷體" w:eastAsia="標楷體" w:hAnsi="標楷體" w:hint="eastAsia"/>
          <w:szCs w:val="22"/>
        </w:rPr>
        <w:t>)維護學校公物、落實保管制度、建立負責態度。</w:t>
      </w:r>
    </w:p>
    <w:p w:rsidR="00303CD3" w:rsidRPr="00532015" w:rsidRDefault="00303CD3" w:rsidP="00303CD3">
      <w:pPr>
        <w:ind w:leftChars="118" w:left="283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(二)有效管理公物、減少維修成本，以避免浪費公</w:t>
      </w:r>
      <w:proofErr w:type="gramStart"/>
      <w:r w:rsidRPr="00532015">
        <w:rPr>
          <w:rFonts w:ascii="標楷體" w:eastAsia="標楷體" w:hAnsi="標楷體" w:hint="eastAsia"/>
          <w:szCs w:val="22"/>
        </w:rPr>
        <w:t>帑</w:t>
      </w:r>
      <w:proofErr w:type="gramEnd"/>
      <w:r w:rsidRPr="00532015">
        <w:rPr>
          <w:rFonts w:ascii="標楷體" w:eastAsia="標楷體" w:hAnsi="標楷體" w:hint="eastAsia"/>
          <w:szCs w:val="22"/>
        </w:rPr>
        <w:t>。</w:t>
      </w:r>
    </w:p>
    <w:p w:rsidR="00303CD3" w:rsidRPr="00532015" w:rsidRDefault="00303CD3" w:rsidP="00303CD3">
      <w:pPr>
        <w:ind w:leftChars="118" w:left="283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(三)有效運用資源、充分支援教學，擴大教學成效。</w:t>
      </w:r>
    </w:p>
    <w:p w:rsidR="00303CD3" w:rsidRPr="00532015" w:rsidRDefault="00303CD3" w:rsidP="00303CD3">
      <w:pPr>
        <w:widowControl/>
        <w:snapToGrid w:val="0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二</w:t>
      </w:r>
      <w:r w:rsidRPr="00532015">
        <w:rPr>
          <w:rFonts w:ascii="標楷體" w:eastAsia="標楷體" w:hAnsi="標楷體"/>
          <w:szCs w:val="22"/>
        </w:rPr>
        <w:t>、實施對象：本校全體</w:t>
      </w:r>
      <w:r w:rsidRPr="00532015">
        <w:rPr>
          <w:rFonts w:ascii="標楷體" w:eastAsia="標楷體" w:hAnsi="標楷體" w:hint="eastAsia"/>
          <w:szCs w:val="22"/>
        </w:rPr>
        <w:t>師</w:t>
      </w:r>
      <w:r w:rsidRPr="00532015">
        <w:rPr>
          <w:rFonts w:ascii="標楷體" w:eastAsia="標楷體" w:hAnsi="標楷體"/>
          <w:szCs w:val="22"/>
        </w:rPr>
        <w:t xml:space="preserve">生。 </w:t>
      </w:r>
    </w:p>
    <w:p w:rsidR="00303CD3" w:rsidRPr="00532015" w:rsidRDefault="00303CD3" w:rsidP="00303CD3">
      <w:pPr>
        <w:widowControl/>
        <w:snapToGrid w:val="0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三、保管標的：本辦法所稱「公物」係依本校從事教學、研究、行政、學生學習及各班教室之各項財產、物品。</w:t>
      </w:r>
    </w:p>
    <w:p w:rsidR="00303CD3" w:rsidRPr="00532015" w:rsidRDefault="00303CD3" w:rsidP="00303CD3">
      <w:pPr>
        <w:widowControl/>
        <w:snapToGrid w:val="0"/>
        <w:ind w:leftChars="118" w:left="283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</w:t>
      </w:r>
      <w:proofErr w:type="gramStart"/>
      <w:r w:rsidRPr="00532015">
        <w:rPr>
          <w:rFonts w:ascii="標楷體" w:eastAsia="標楷體" w:hAnsi="標楷體" w:hint="eastAsia"/>
          <w:szCs w:val="22"/>
        </w:rPr>
        <w:t>一</w:t>
      </w:r>
      <w:proofErr w:type="gramEnd"/>
      <w:r w:rsidRPr="00532015">
        <w:rPr>
          <w:rFonts w:ascii="標楷體" w:eastAsia="標楷體" w:hAnsi="標楷體" w:hint="eastAsia"/>
          <w:szCs w:val="22"/>
        </w:rPr>
        <w:t>)個人：包括課桌椅、辦公桌椅及向學校或班級借用的設備、器材或器具。</w:t>
      </w:r>
    </w:p>
    <w:p w:rsidR="00303CD3" w:rsidRPr="00532015" w:rsidRDefault="00303CD3" w:rsidP="00303CD3">
      <w:pPr>
        <w:widowControl/>
        <w:snapToGrid w:val="0"/>
        <w:ind w:leftChars="117" w:left="1558" w:hangingChars="532" w:hanging="1277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(二)班級：包括教室內之大門鑰匙、門鎖、冷氣機、冷氣機遙控器、冷氣付費IC卡電錶總成、黑板、講台、講桌、教師用</w:t>
      </w:r>
      <w:proofErr w:type="gramStart"/>
      <w:r w:rsidRPr="00532015">
        <w:rPr>
          <w:rFonts w:ascii="標楷體" w:eastAsia="標楷體" w:hAnsi="標楷體" w:hint="eastAsia"/>
          <w:szCs w:val="22"/>
        </w:rPr>
        <w:t>坐椅</w:t>
      </w:r>
      <w:proofErr w:type="gramEnd"/>
      <w:r w:rsidRPr="00532015">
        <w:rPr>
          <w:rFonts w:ascii="標楷體" w:eastAsia="標楷體" w:hAnsi="標楷體" w:hint="eastAsia"/>
          <w:szCs w:val="22"/>
        </w:rPr>
        <w:t>、電源插座、電源開關、窗簾、日光燈及燈座、電風扇(或吊扇)、擴音機、喇叭、麥克風、窗戶及其附件(如</w:t>
      </w:r>
      <w:proofErr w:type="gramStart"/>
      <w:r w:rsidRPr="00532015">
        <w:rPr>
          <w:rFonts w:ascii="標楷體" w:eastAsia="標楷體" w:hAnsi="標楷體" w:hint="eastAsia"/>
          <w:szCs w:val="22"/>
        </w:rPr>
        <w:t>窗扣鎖</w:t>
      </w:r>
      <w:proofErr w:type="gramEnd"/>
      <w:r w:rsidRPr="00532015">
        <w:rPr>
          <w:rFonts w:ascii="標楷體" w:eastAsia="標楷體" w:hAnsi="標楷體" w:hint="eastAsia"/>
          <w:szCs w:val="22"/>
        </w:rPr>
        <w:t>)、門窗玻璃、櫃櫥及其配件、液晶電視、液晶電視控制播放總成、投影機、</w:t>
      </w:r>
      <w:proofErr w:type="gramStart"/>
      <w:r w:rsidRPr="00532015">
        <w:rPr>
          <w:rFonts w:ascii="標楷體" w:eastAsia="標楷體" w:hAnsi="標楷體" w:hint="eastAsia"/>
          <w:szCs w:val="22"/>
        </w:rPr>
        <w:t>投影機布幕</w:t>
      </w:r>
      <w:proofErr w:type="gramEnd"/>
      <w:r w:rsidRPr="00532015">
        <w:rPr>
          <w:rFonts w:ascii="標楷體" w:eastAsia="標楷體" w:hAnsi="標楷體" w:hint="eastAsia"/>
          <w:szCs w:val="22"/>
        </w:rPr>
        <w:t>、D 型電腦～電視接頭連接線、板擦機及除塵</w:t>
      </w:r>
      <w:proofErr w:type="gramStart"/>
      <w:r w:rsidRPr="00532015">
        <w:rPr>
          <w:rFonts w:ascii="標楷體" w:eastAsia="標楷體" w:hAnsi="標楷體" w:hint="eastAsia"/>
          <w:szCs w:val="22"/>
        </w:rPr>
        <w:t>海棉</w:t>
      </w:r>
      <w:proofErr w:type="gramEnd"/>
      <w:r w:rsidRPr="00532015">
        <w:rPr>
          <w:rFonts w:ascii="標楷體" w:eastAsia="標楷體" w:hAnsi="標楷體" w:hint="eastAsia"/>
          <w:szCs w:val="22"/>
        </w:rPr>
        <w:t>、</w:t>
      </w:r>
      <w:proofErr w:type="gramStart"/>
      <w:r w:rsidRPr="00532015">
        <w:rPr>
          <w:rFonts w:ascii="標楷體" w:eastAsia="標楷體" w:hAnsi="標楷體" w:hint="eastAsia"/>
          <w:szCs w:val="22"/>
        </w:rPr>
        <w:t>班牌框</w:t>
      </w:r>
      <w:proofErr w:type="gramEnd"/>
      <w:r w:rsidRPr="00532015">
        <w:rPr>
          <w:rFonts w:ascii="標楷體" w:eastAsia="標楷體" w:hAnsi="標楷體" w:hint="eastAsia"/>
          <w:szCs w:val="22"/>
        </w:rPr>
        <w:t>、課表欄框、佈告欄、水龍頭、打掃用具、緊急照明燈及其他室內公物。</w:t>
      </w:r>
    </w:p>
    <w:p w:rsidR="00303CD3" w:rsidRPr="00532015" w:rsidRDefault="00303CD3" w:rsidP="00303CD3">
      <w:pPr>
        <w:widowControl/>
        <w:snapToGrid w:val="0"/>
        <w:ind w:leftChars="118" w:left="1557" w:hangingChars="531" w:hanging="1274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(三)校園：包括佈告欄、花壇、洗手台、運動器材、校園植栽、飲水機、消防器材、房屋、房屋附著物、教具設備及公共區域內的公物及校產。</w:t>
      </w:r>
    </w:p>
    <w:p w:rsidR="00303CD3" w:rsidRPr="00532015" w:rsidRDefault="00303CD3" w:rsidP="00303CD3">
      <w:pPr>
        <w:widowControl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四、公物保護管理：</w:t>
      </w:r>
    </w:p>
    <w:p w:rsidR="00303CD3" w:rsidRPr="00532015" w:rsidRDefault="00303CD3" w:rsidP="00303CD3">
      <w:pPr>
        <w:widowControl/>
        <w:snapToGrid w:val="0"/>
        <w:ind w:leftChars="118" w:left="847" w:hangingChars="235" w:hanging="564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(一)本辦法所稱「公物管理人」係以個人名義或以班級為單位，領用或借用公物之個人或各班總務股長。</w:t>
      </w:r>
    </w:p>
    <w:p w:rsidR="00303CD3" w:rsidRPr="00532015" w:rsidRDefault="00303CD3" w:rsidP="00303CD3">
      <w:pPr>
        <w:widowControl/>
        <w:ind w:leftChars="118" w:left="847" w:hangingChars="235" w:hanging="564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(二)各班教室內外公物之保護管理，各班導師負有督導同學善盡公物管理或使用之責任。</w:t>
      </w:r>
    </w:p>
    <w:p w:rsidR="00303CD3" w:rsidRPr="00532015" w:rsidRDefault="00303CD3" w:rsidP="00303CD3">
      <w:pPr>
        <w:ind w:leftChars="119" w:left="1318" w:hangingChars="430" w:hanging="1032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(三)每學期開學</w:t>
      </w:r>
      <w:r w:rsidRPr="00532015">
        <w:rPr>
          <w:rFonts w:ascii="標楷體" w:eastAsia="標楷體" w:hAnsi="標楷體"/>
          <w:szCs w:val="22"/>
        </w:rPr>
        <w:t>初</w:t>
      </w:r>
      <w:r w:rsidRPr="00532015">
        <w:rPr>
          <w:rFonts w:ascii="標楷體" w:eastAsia="標楷體" w:hAnsi="標楷體" w:hint="eastAsia"/>
          <w:szCs w:val="22"/>
        </w:rPr>
        <w:t>，由各班導師督導總務股長對教室內公物詳予檢查、</w:t>
      </w:r>
      <w:r w:rsidRPr="00532015">
        <w:rPr>
          <w:rFonts w:ascii="標楷體" w:eastAsia="標楷體" w:hAnsi="標楷體"/>
          <w:szCs w:val="22"/>
        </w:rPr>
        <w:t>盤點</w:t>
      </w:r>
      <w:r w:rsidRPr="00532015">
        <w:rPr>
          <w:rFonts w:ascii="標楷體" w:eastAsia="標楷體" w:hAnsi="標楷體" w:hint="eastAsia"/>
          <w:szCs w:val="22"/>
        </w:rPr>
        <w:t>，</w:t>
      </w:r>
    </w:p>
    <w:p w:rsidR="00303CD3" w:rsidRPr="00532015" w:rsidRDefault="00303CD3" w:rsidP="00303CD3">
      <w:pPr>
        <w:ind w:leftChars="353" w:left="847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填寫「班級領用公物</w:t>
      </w:r>
      <w:r w:rsidRPr="00532015">
        <w:rPr>
          <w:rFonts w:ascii="標楷體" w:eastAsia="標楷體" w:hAnsi="標楷體"/>
          <w:szCs w:val="22"/>
        </w:rPr>
        <w:t>清冊</w:t>
      </w:r>
      <w:r w:rsidRPr="00532015">
        <w:rPr>
          <w:rFonts w:ascii="標楷體" w:eastAsia="標楷體" w:hAnsi="標楷體" w:hint="eastAsia"/>
          <w:szCs w:val="22"/>
        </w:rPr>
        <w:t>表」後送</w:t>
      </w:r>
      <w:r w:rsidRPr="00532015">
        <w:rPr>
          <w:rFonts w:ascii="標楷體" w:eastAsia="標楷體" w:hAnsi="標楷體"/>
          <w:szCs w:val="22"/>
        </w:rPr>
        <w:t>導師簽</w:t>
      </w:r>
      <w:r w:rsidRPr="00532015">
        <w:rPr>
          <w:rFonts w:ascii="標楷體" w:eastAsia="標楷體" w:hAnsi="標楷體" w:hint="eastAsia"/>
          <w:szCs w:val="22"/>
        </w:rPr>
        <w:t>章，</w:t>
      </w:r>
      <w:r w:rsidRPr="00532015">
        <w:rPr>
          <w:rFonts w:ascii="標楷體" w:eastAsia="標楷體" w:hAnsi="標楷體"/>
          <w:szCs w:val="22"/>
        </w:rPr>
        <w:t>經總務處彙整</w:t>
      </w:r>
      <w:r w:rsidRPr="00532015">
        <w:rPr>
          <w:rFonts w:ascii="標楷體" w:eastAsia="標楷體" w:hAnsi="標楷體" w:hint="eastAsia"/>
          <w:szCs w:val="22"/>
        </w:rPr>
        <w:t>、陳核後存總務處</w:t>
      </w:r>
      <w:r w:rsidRPr="00532015">
        <w:rPr>
          <w:rFonts w:ascii="標楷體" w:eastAsia="標楷體" w:hAnsi="標楷體"/>
          <w:szCs w:val="22"/>
        </w:rPr>
        <w:t>，</w:t>
      </w:r>
      <w:r w:rsidRPr="00532015">
        <w:rPr>
          <w:rFonts w:ascii="標楷體" w:eastAsia="標楷體" w:hAnsi="標楷體" w:hint="eastAsia"/>
          <w:szCs w:val="22"/>
        </w:rPr>
        <w:t>完成公物移交班級保管手續。期初盤點如有教室設施不完整或破損者，總務股長應通知總務處進行補充或修繕。</w:t>
      </w:r>
    </w:p>
    <w:p w:rsidR="00303CD3" w:rsidRPr="00532015" w:rsidRDefault="00303CD3" w:rsidP="00303CD3">
      <w:pPr>
        <w:widowControl/>
        <w:snapToGrid w:val="0"/>
        <w:ind w:leftChars="353" w:left="847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各行政單位處室、圖書閱覽室、專科教室、視聽教室暨各學科辦公室等場地設備公物，由「場地負責單位(人)」管理，其他校園內公物由總務處管理。</w:t>
      </w:r>
    </w:p>
    <w:p w:rsidR="00303CD3" w:rsidRPr="00532015" w:rsidRDefault="00303CD3" w:rsidP="00303CD3">
      <w:pPr>
        <w:widowControl/>
        <w:ind w:leftChars="119" w:left="848" w:hangingChars="234" w:hanging="562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(四)</w:t>
      </w:r>
      <w:r w:rsidRPr="00532015">
        <w:rPr>
          <w:rFonts w:ascii="標楷體" w:eastAsia="標楷體" w:hAnsi="標楷體"/>
          <w:szCs w:val="22"/>
        </w:rPr>
        <w:t>每</w:t>
      </w:r>
      <w:proofErr w:type="gramStart"/>
      <w:r w:rsidRPr="00532015">
        <w:rPr>
          <w:rFonts w:ascii="標楷體" w:eastAsia="標楷體" w:hAnsi="標楷體"/>
          <w:szCs w:val="22"/>
        </w:rPr>
        <w:t>學期末或畢業典禮</w:t>
      </w:r>
      <w:proofErr w:type="gramEnd"/>
      <w:r w:rsidRPr="00532015">
        <w:rPr>
          <w:rFonts w:ascii="標楷體" w:eastAsia="標楷體" w:hAnsi="標楷體"/>
          <w:szCs w:val="22"/>
        </w:rPr>
        <w:t>前一</w:t>
      </w:r>
      <w:proofErr w:type="gramStart"/>
      <w:r w:rsidRPr="00532015">
        <w:rPr>
          <w:rFonts w:ascii="標楷體" w:eastAsia="標楷體" w:hAnsi="標楷體"/>
          <w:szCs w:val="22"/>
        </w:rPr>
        <w:t>週</w:t>
      </w:r>
      <w:proofErr w:type="gramEnd"/>
      <w:r w:rsidRPr="00532015">
        <w:rPr>
          <w:rFonts w:ascii="標楷體" w:eastAsia="標楷體" w:hAnsi="標楷體"/>
          <w:szCs w:val="22"/>
        </w:rPr>
        <w:t>，由</w:t>
      </w:r>
      <w:r w:rsidRPr="00532015">
        <w:rPr>
          <w:rFonts w:ascii="標楷體" w:eastAsia="標楷體" w:hAnsi="標楷體" w:hint="eastAsia"/>
          <w:szCs w:val="22"/>
        </w:rPr>
        <w:t>總務處負責人員會同</w:t>
      </w:r>
      <w:r w:rsidRPr="00532015">
        <w:rPr>
          <w:rFonts w:ascii="標楷體" w:eastAsia="標楷體" w:hAnsi="標楷體"/>
          <w:szCs w:val="22"/>
        </w:rPr>
        <w:t>各班總務股長</w:t>
      </w:r>
      <w:r w:rsidRPr="00532015">
        <w:rPr>
          <w:rFonts w:ascii="標楷體" w:eastAsia="標楷體" w:hAnsi="標楷體" w:hint="eastAsia"/>
          <w:szCs w:val="22"/>
        </w:rPr>
        <w:t>盤</w:t>
      </w:r>
      <w:r w:rsidRPr="00532015">
        <w:rPr>
          <w:rFonts w:ascii="標楷體" w:eastAsia="標楷體" w:hAnsi="標楷體"/>
          <w:szCs w:val="22"/>
        </w:rPr>
        <w:t>點</w:t>
      </w:r>
      <w:r w:rsidRPr="00532015">
        <w:rPr>
          <w:rFonts w:ascii="標楷體" w:eastAsia="標楷體" w:hAnsi="標楷體" w:hint="eastAsia"/>
          <w:szCs w:val="22"/>
        </w:rPr>
        <w:t>班級領用公物</w:t>
      </w:r>
      <w:r w:rsidRPr="00532015">
        <w:rPr>
          <w:rFonts w:ascii="標楷體" w:eastAsia="標楷體" w:hAnsi="標楷體"/>
          <w:szCs w:val="22"/>
        </w:rPr>
        <w:t>後，</w:t>
      </w:r>
      <w:r w:rsidRPr="00532015">
        <w:rPr>
          <w:rFonts w:ascii="標楷體" w:eastAsia="標楷體" w:hAnsi="標楷體" w:hint="eastAsia"/>
          <w:szCs w:val="22"/>
        </w:rPr>
        <w:t>完成教室設備與公物繳回手續。</w:t>
      </w:r>
    </w:p>
    <w:p w:rsidR="00303CD3" w:rsidRPr="00532015" w:rsidRDefault="00303CD3" w:rsidP="00303CD3">
      <w:pPr>
        <w:widowControl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五、公物遭破壞追查權責：寒、暑期學藝活動期間比照學期辦理。</w:t>
      </w:r>
    </w:p>
    <w:p w:rsidR="00303CD3" w:rsidRPr="00532015" w:rsidRDefault="00303CD3" w:rsidP="00303CD3">
      <w:pPr>
        <w:widowControl/>
        <w:ind w:leftChars="176" w:left="988" w:hangingChars="236" w:hanging="566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</w:t>
      </w:r>
      <w:proofErr w:type="gramStart"/>
      <w:r w:rsidRPr="00532015">
        <w:rPr>
          <w:rFonts w:ascii="標楷體" w:eastAsia="標楷體" w:hAnsi="標楷體" w:hint="eastAsia"/>
          <w:szCs w:val="22"/>
        </w:rPr>
        <w:t>一</w:t>
      </w:r>
      <w:proofErr w:type="gramEnd"/>
      <w:r w:rsidRPr="00532015">
        <w:rPr>
          <w:rFonts w:ascii="標楷體" w:eastAsia="標楷體" w:hAnsi="標楷體" w:hint="eastAsia"/>
          <w:szCs w:val="22"/>
        </w:rPr>
        <w:t>)教室內公物：上課時間由授課教師追查，其他時間由導師負責追查，學</w:t>
      </w:r>
      <w:proofErr w:type="gramStart"/>
      <w:r w:rsidRPr="00532015">
        <w:rPr>
          <w:rFonts w:ascii="標楷體" w:eastAsia="標楷體" w:hAnsi="標楷體" w:hint="eastAsia"/>
          <w:szCs w:val="22"/>
        </w:rPr>
        <w:t>務</w:t>
      </w:r>
      <w:proofErr w:type="gramEnd"/>
      <w:r w:rsidRPr="00532015">
        <w:rPr>
          <w:rFonts w:ascii="標楷體" w:eastAsia="標楷體" w:hAnsi="標楷體" w:hint="eastAsia"/>
          <w:szCs w:val="22"/>
        </w:rPr>
        <w:t>處協助處理；倘若追查不出破壞者，由班級負賠償之責。</w:t>
      </w:r>
    </w:p>
    <w:p w:rsidR="00303CD3" w:rsidRPr="00532015" w:rsidRDefault="00303CD3" w:rsidP="00303CD3">
      <w:pPr>
        <w:widowControl/>
        <w:ind w:leftChars="165" w:left="847" w:hangingChars="188" w:hanging="451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lastRenderedPageBreak/>
        <w:t>(二)各行政單位處室、圖書閱覽室、專科教室、視聽教室、校園內公物暨各學科辦公室等場地之公物：由場地負責單位(人)或任課教師負責追查。</w:t>
      </w:r>
    </w:p>
    <w:p w:rsidR="00303CD3" w:rsidRPr="00532015" w:rsidRDefault="00303CD3" w:rsidP="00303CD3">
      <w:pPr>
        <w:widowControl/>
        <w:snapToGrid w:val="0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六、公物損壞報修流程：</w:t>
      </w:r>
    </w:p>
    <w:p w:rsidR="00303CD3" w:rsidRPr="00532015" w:rsidRDefault="00303CD3" w:rsidP="00303CD3">
      <w:pPr>
        <w:widowControl/>
        <w:ind w:leftChars="166" w:left="849" w:hangingChars="188" w:hanging="451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</w:t>
      </w:r>
      <w:proofErr w:type="gramStart"/>
      <w:r w:rsidRPr="00532015">
        <w:rPr>
          <w:rFonts w:ascii="標楷體" w:eastAsia="標楷體" w:hAnsi="標楷體" w:hint="eastAsia"/>
          <w:szCs w:val="22"/>
        </w:rPr>
        <w:t>一</w:t>
      </w:r>
      <w:proofErr w:type="gramEnd"/>
      <w:r w:rsidRPr="00532015">
        <w:rPr>
          <w:rFonts w:ascii="標楷體" w:eastAsia="標楷體" w:hAnsi="標楷體" w:hint="eastAsia"/>
          <w:szCs w:val="22"/>
        </w:rPr>
        <w:t>)公物管理人如發現公物有損壞情形，自發現日(含)三個上班日內應即登入總務處線上報修系統網頁填報，總務處將依報修類別排定維修順序或洽請廠商修繕。</w:t>
      </w:r>
    </w:p>
    <w:p w:rsidR="00303CD3" w:rsidRPr="00532015" w:rsidRDefault="00303CD3" w:rsidP="00303CD3">
      <w:pPr>
        <w:widowControl/>
        <w:ind w:leftChars="353" w:left="847" w:firstLine="2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線上報修系統網址：</w:t>
      </w:r>
      <w:hyperlink r:id="rId5" w:history="1">
        <w:r w:rsidRPr="00EC1F5E">
          <w:rPr>
            <w:rFonts w:ascii="標楷體" w:eastAsia="標楷體" w:hAnsi="標楷體"/>
            <w:szCs w:val="22"/>
          </w:rPr>
          <w:t>http://210.60.107.6/editor_model/u_editor_v1.asp?id={D18168B7-26F2-4BDA-99E1-437750E890DC}</w:t>
        </w:r>
      </w:hyperlink>
    </w:p>
    <w:p w:rsidR="00303CD3" w:rsidRPr="00532015" w:rsidRDefault="00303CD3" w:rsidP="00303CD3">
      <w:pPr>
        <w:widowControl/>
        <w:ind w:leftChars="166" w:left="849" w:hangingChars="188" w:hanging="451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(二)公物管理人對因意外事故而致公物重大損失時，應保留現場並即向負責之單位主管通報，以查明責任歸屬；通報後並依前項流程辦理。</w:t>
      </w:r>
    </w:p>
    <w:p w:rsidR="00303CD3" w:rsidRPr="00532015" w:rsidRDefault="00303CD3" w:rsidP="00303CD3">
      <w:pPr>
        <w:ind w:left="1320" w:hangingChars="550" w:hanging="1320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七、公物賠償：</w:t>
      </w:r>
    </w:p>
    <w:p w:rsidR="00303CD3" w:rsidRPr="00532015" w:rsidRDefault="00303CD3" w:rsidP="00303CD3">
      <w:pPr>
        <w:widowControl/>
        <w:ind w:leftChars="166" w:left="849" w:hangingChars="188" w:hanging="451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</w:t>
      </w:r>
      <w:proofErr w:type="gramStart"/>
      <w:r w:rsidRPr="00532015">
        <w:rPr>
          <w:rFonts w:ascii="標楷體" w:eastAsia="標楷體" w:hAnsi="標楷體" w:hint="eastAsia"/>
          <w:szCs w:val="22"/>
        </w:rPr>
        <w:t>一</w:t>
      </w:r>
      <w:proofErr w:type="gramEnd"/>
      <w:r w:rsidRPr="00532015">
        <w:rPr>
          <w:rFonts w:ascii="標楷體" w:eastAsia="標楷體" w:hAnsi="標楷體" w:hint="eastAsia"/>
          <w:szCs w:val="22"/>
        </w:rPr>
        <w:t>)校園及班級公物凡正常消耗之耗材(如日光燈管)及因天災或非人為不當使用、破壞之故障設施，由總務處負責維護修繕。</w:t>
      </w:r>
    </w:p>
    <w:p w:rsidR="00303CD3" w:rsidRPr="00532015" w:rsidRDefault="00303CD3" w:rsidP="00303CD3">
      <w:pPr>
        <w:widowControl/>
        <w:ind w:leftChars="166" w:left="849" w:hangingChars="188" w:hanging="451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(二)校園及班級公物損壞、遺失情事可歸責於個人行為或班級未善盡保管之責時，由個人或</w:t>
      </w:r>
      <w:proofErr w:type="gramStart"/>
      <w:r w:rsidRPr="00532015">
        <w:rPr>
          <w:rFonts w:ascii="標楷體" w:eastAsia="標楷體" w:hAnsi="標楷體" w:hint="eastAsia"/>
          <w:szCs w:val="22"/>
        </w:rPr>
        <w:t>班級負照價</w:t>
      </w:r>
      <w:proofErr w:type="gramEnd"/>
      <w:r w:rsidRPr="00532015">
        <w:rPr>
          <w:rFonts w:ascii="標楷體" w:eastAsia="標楷體" w:hAnsi="標楷體" w:hint="eastAsia"/>
          <w:szCs w:val="22"/>
        </w:rPr>
        <w:t>賠償責任。</w:t>
      </w:r>
    </w:p>
    <w:p w:rsidR="00303CD3" w:rsidRPr="00532015" w:rsidRDefault="00303CD3" w:rsidP="00303CD3">
      <w:pPr>
        <w:widowControl/>
        <w:ind w:leftChars="176" w:left="847" w:hangingChars="177" w:hanging="425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(三)</w:t>
      </w:r>
      <w:r w:rsidRPr="00532015">
        <w:rPr>
          <w:rFonts w:ascii="標楷體" w:eastAsia="標楷體" w:hAnsi="標楷體"/>
          <w:szCs w:val="22"/>
        </w:rPr>
        <w:t>每</w:t>
      </w:r>
      <w:proofErr w:type="gramStart"/>
      <w:r w:rsidRPr="00532015">
        <w:rPr>
          <w:rFonts w:ascii="標楷體" w:eastAsia="標楷體" w:hAnsi="標楷體"/>
          <w:szCs w:val="22"/>
        </w:rPr>
        <w:t>學期末或畢業典禮</w:t>
      </w:r>
      <w:proofErr w:type="gramEnd"/>
      <w:r w:rsidRPr="00532015">
        <w:rPr>
          <w:rFonts w:ascii="標楷體" w:eastAsia="標楷體" w:hAnsi="標楷體"/>
          <w:szCs w:val="22"/>
        </w:rPr>
        <w:t>前一</w:t>
      </w:r>
      <w:proofErr w:type="gramStart"/>
      <w:r w:rsidRPr="00532015">
        <w:rPr>
          <w:rFonts w:ascii="標楷體" w:eastAsia="標楷體" w:hAnsi="標楷體"/>
          <w:szCs w:val="22"/>
        </w:rPr>
        <w:t>週</w:t>
      </w:r>
      <w:proofErr w:type="gramEnd"/>
      <w:r w:rsidRPr="00532015">
        <w:rPr>
          <w:rFonts w:ascii="標楷體" w:eastAsia="標楷體" w:hAnsi="標楷體" w:hint="eastAsia"/>
          <w:szCs w:val="22"/>
        </w:rPr>
        <w:t>盤</w:t>
      </w:r>
      <w:r w:rsidRPr="00532015">
        <w:rPr>
          <w:rFonts w:ascii="標楷體" w:eastAsia="標楷體" w:hAnsi="標楷體"/>
          <w:szCs w:val="22"/>
        </w:rPr>
        <w:t>點</w:t>
      </w:r>
      <w:r w:rsidRPr="00532015">
        <w:rPr>
          <w:rFonts w:ascii="標楷體" w:eastAsia="標楷體" w:hAnsi="標楷體" w:hint="eastAsia"/>
          <w:szCs w:val="22"/>
        </w:rPr>
        <w:t>繳回班級領用公物，</w:t>
      </w:r>
      <w:r w:rsidRPr="00532015">
        <w:rPr>
          <w:rFonts w:ascii="標楷體" w:eastAsia="標楷體" w:hAnsi="標楷體"/>
          <w:szCs w:val="22"/>
        </w:rPr>
        <w:t>若有</w:t>
      </w:r>
      <w:r w:rsidRPr="00532015">
        <w:rPr>
          <w:rFonts w:ascii="標楷體" w:eastAsia="標楷體" w:hAnsi="標楷體" w:hint="eastAsia"/>
          <w:szCs w:val="22"/>
        </w:rPr>
        <w:t>項目、數量、狀態</w:t>
      </w:r>
      <w:r w:rsidRPr="00532015">
        <w:rPr>
          <w:rFonts w:ascii="標楷體" w:eastAsia="標楷體" w:hAnsi="標楷體"/>
          <w:szCs w:val="22"/>
        </w:rPr>
        <w:t>不符者，</w:t>
      </w:r>
      <w:r w:rsidRPr="00532015">
        <w:rPr>
          <w:rFonts w:ascii="標楷體" w:eastAsia="標楷體" w:hAnsi="標楷體" w:hint="eastAsia"/>
          <w:szCs w:val="22"/>
        </w:rPr>
        <w:t>除</w:t>
      </w:r>
      <w:r w:rsidRPr="00532015">
        <w:rPr>
          <w:rFonts w:ascii="標楷體" w:eastAsia="標楷體" w:hAnsi="標楷體"/>
          <w:szCs w:val="22"/>
        </w:rPr>
        <w:t>追查原因及責任歸屬</w:t>
      </w:r>
      <w:r w:rsidRPr="00532015">
        <w:rPr>
          <w:rFonts w:ascii="標楷體" w:eastAsia="標楷體" w:hAnsi="標楷體" w:hint="eastAsia"/>
          <w:szCs w:val="22"/>
        </w:rPr>
        <w:t>外，並由班級或個人負賠償之責</w:t>
      </w:r>
      <w:r w:rsidRPr="00532015">
        <w:rPr>
          <w:rFonts w:ascii="標楷體" w:eastAsia="標楷體" w:hAnsi="標楷體"/>
          <w:szCs w:val="22"/>
        </w:rPr>
        <w:t>。</w:t>
      </w:r>
    </w:p>
    <w:p w:rsidR="00303CD3" w:rsidRPr="00532015" w:rsidRDefault="00303CD3" w:rsidP="00303CD3">
      <w:pPr>
        <w:ind w:leftChars="177" w:left="847" w:hangingChars="176" w:hanging="422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(四)公物賠償以恢復原狀為原則，賠償費用標準皆依「重置價格」(含工資)計算，</w:t>
      </w:r>
      <w:proofErr w:type="gramStart"/>
      <w:r w:rsidRPr="00532015">
        <w:rPr>
          <w:rFonts w:ascii="標楷體" w:eastAsia="標楷體" w:hAnsi="標楷體" w:hint="eastAsia"/>
          <w:szCs w:val="22"/>
        </w:rPr>
        <w:t>若洽請</w:t>
      </w:r>
      <w:proofErr w:type="gramEnd"/>
      <w:r w:rsidRPr="00532015">
        <w:rPr>
          <w:rFonts w:ascii="標楷體" w:eastAsia="標楷體" w:hAnsi="標楷體" w:hint="eastAsia"/>
          <w:szCs w:val="22"/>
        </w:rPr>
        <w:t>廠商雇工修繕，以廠商之報價為賠償標準；若由</w:t>
      </w:r>
      <w:proofErr w:type="gramStart"/>
      <w:r w:rsidRPr="00532015">
        <w:rPr>
          <w:rFonts w:ascii="標楷體" w:eastAsia="標楷體" w:hAnsi="標楷體" w:hint="eastAsia"/>
          <w:szCs w:val="22"/>
        </w:rPr>
        <w:t>學校派工修繕</w:t>
      </w:r>
      <w:proofErr w:type="gramEnd"/>
      <w:r w:rsidRPr="00532015">
        <w:rPr>
          <w:rFonts w:ascii="標楷體" w:eastAsia="標楷體" w:hAnsi="標楷體" w:hint="eastAsia"/>
          <w:szCs w:val="22"/>
        </w:rPr>
        <w:t>，則依總務處公告之「班級設備維修、賠償價目表」(如附件一)為賠償標準。</w:t>
      </w:r>
    </w:p>
    <w:p w:rsidR="00303CD3" w:rsidRPr="00532015" w:rsidRDefault="00303CD3" w:rsidP="00303CD3">
      <w:pPr>
        <w:widowControl/>
        <w:ind w:leftChars="177" w:left="845" w:hangingChars="175" w:hanging="420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(五)損壞、遺失之公物如無法修復或</w:t>
      </w:r>
      <w:proofErr w:type="gramStart"/>
      <w:r w:rsidRPr="00532015">
        <w:rPr>
          <w:rFonts w:ascii="標楷體" w:eastAsia="標楷體" w:hAnsi="標楷體" w:hint="eastAsia"/>
          <w:szCs w:val="22"/>
        </w:rPr>
        <w:t>購得同品時</w:t>
      </w:r>
      <w:proofErr w:type="gramEnd"/>
      <w:r w:rsidRPr="00532015">
        <w:rPr>
          <w:rFonts w:ascii="標楷體" w:eastAsia="標楷體" w:hAnsi="標楷體" w:hint="eastAsia"/>
          <w:szCs w:val="22"/>
        </w:rPr>
        <w:t>，由總務處負責</w:t>
      </w:r>
      <w:proofErr w:type="gramStart"/>
      <w:r w:rsidRPr="00532015">
        <w:rPr>
          <w:rFonts w:ascii="標楷體" w:eastAsia="標楷體" w:hAnsi="標楷體" w:hint="eastAsia"/>
          <w:szCs w:val="22"/>
        </w:rPr>
        <w:t>詢</w:t>
      </w:r>
      <w:proofErr w:type="gramEnd"/>
      <w:r w:rsidRPr="00532015">
        <w:rPr>
          <w:rFonts w:ascii="標楷體" w:eastAsia="標楷體" w:hAnsi="標楷體" w:hint="eastAsia"/>
          <w:szCs w:val="22"/>
        </w:rPr>
        <w:t>價替代品，並由</w:t>
      </w:r>
      <w:proofErr w:type="gramStart"/>
      <w:r w:rsidRPr="00532015">
        <w:rPr>
          <w:rFonts w:ascii="標楷體" w:eastAsia="標楷體" w:hAnsi="標楷體" w:hint="eastAsia"/>
          <w:szCs w:val="22"/>
        </w:rPr>
        <w:t>當事人負新品</w:t>
      </w:r>
      <w:proofErr w:type="gramEnd"/>
      <w:r w:rsidRPr="00532015">
        <w:rPr>
          <w:rFonts w:ascii="標楷體" w:eastAsia="標楷體" w:hAnsi="標楷體" w:hint="eastAsia"/>
          <w:szCs w:val="22"/>
        </w:rPr>
        <w:t>價之責。</w:t>
      </w:r>
    </w:p>
    <w:p w:rsidR="00303CD3" w:rsidRPr="00532015" w:rsidRDefault="00303CD3" w:rsidP="00303CD3">
      <w:pPr>
        <w:widowControl/>
        <w:ind w:leftChars="177" w:left="845" w:hangingChars="175" w:hanging="420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(六)總務處依據公物賠償標準金額向學生收費，倘肇事學生在期限內</w:t>
      </w:r>
      <w:proofErr w:type="gramStart"/>
      <w:r w:rsidRPr="00532015">
        <w:rPr>
          <w:rFonts w:ascii="標楷體" w:eastAsia="標楷體" w:hAnsi="標楷體" w:hint="eastAsia"/>
          <w:szCs w:val="22"/>
        </w:rPr>
        <w:t>未繳齊賠償</w:t>
      </w:r>
      <w:proofErr w:type="gramEnd"/>
      <w:r w:rsidRPr="00532015">
        <w:rPr>
          <w:rFonts w:ascii="標楷體" w:eastAsia="標楷體" w:hAnsi="標楷體" w:hint="eastAsia"/>
          <w:szCs w:val="22"/>
        </w:rPr>
        <w:t>金者，將送請導師聯繫家長賠償。</w:t>
      </w:r>
    </w:p>
    <w:p w:rsidR="00303CD3" w:rsidRPr="00532015" w:rsidRDefault="00303CD3" w:rsidP="00303CD3">
      <w:pPr>
        <w:widowControl/>
        <w:ind w:leftChars="177" w:left="845" w:hangingChars="175" w:hanging="420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(七)若賠償責任歸屬認定有爭議時，由總務處會同導師共同會</w:t>
      </w:r>
      <w:proofErr w:type="gramStart"/>
      <w:r w:rsidRPr="00532015">
        <w:rPr>
          <w:rFonts w:ascii="標楷體" w:eastAsia="標楷體" w:hAnsi="標楷體" w:hint="eastAsia"/>
          <w:szCs w:val="22"/>
        </w:rPr>
        <w:t>勘</w:t>
      </w:r>
      <w:proofErr w:type="gramEnd"/>
      <w:r w:rsidRPr="00532015">
        <w:rPr>
          <w:rFonts w:ascii="標楷體" w:eastAsia="標楷體" w:hAnsi="標楷體" w:hint="eastAsia"/>
          <w:szCs w:val="22"/>
        </w:rPr>
        <w:t>，以查明賠償責任。</w:t>
      </w:r>
    </w:p>
    <w:p w:rsidR="00303CD3" w:rsidRPr="00532015" w:rsidRDefault="00303CD3" w:rsidP="00303CD3">
      <w:pPr>
        <w:widowControl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八、獎懲：</w:t>
      </w:r>
    </w:p>
    <w:p w:rsidR="00303CD3" w:rsidRPr="00532015" w:rsidRDefault="00303CD3" w:rsidP="00303CD3">
      <w:pPr>
        <w:widowControl/>
        <w:ind w:leftChars="236" w:left="991" w:hangingChars="177" w:hanging="425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</w:t>
      </w:r>
      <w:proofErr w:type="gramStart"/>
      <w:r w:rsidRPr="00532015">
        <w:rPr>
          <w:rFonts w:ascii="標楷體" w:eastAsia="標楷體" w:hAnsi="標楷體" w:hint="eastAsia"/>
          <w:szCs w:val="22"/>
        </w:rPr>
        <w:t>一</w:t>
      </w:r>
      <w:proofErr w:type="gramEnd"/>
      <w:r w:rsidRPr="00532015">
        <w:rPr>
          <w:rFonts w:ascii="標楷體" w:eastAsia="標楷體" w:hAnsi="標楷體" w:hint="eastAsia"/>
          <w:szCs w:val="22"/>
        </w:rPr>
        <w:t>)若因人為因素之蓄意損壞，除</w:t>
      </w:r>
      <w:r w:rsidRPr="00532015">
        <w:rPr>
          <w:rFonts w:ascii="標楷體" w:eastAsia="標楷體" w:hAnsi="標楷體"/>
          <w:szCs w:val="22"/>
        </w:rPr>
        <w:t>追</w:t>
      </w:r>
      <w:r w:rsidRPr="00532015">
        <w:rPr>
          <w:rFonts w:ascii="標楷體" w:eastAsia="標楷體" w:hAnsi="標楷體" w:hint="eastAsia"/>
          <w:szCs w:val="22"/>
        </w:rPr>
        <w:t>究照價賠償</w:t>
      </w:r>
      <w:r w:rsidRPr="00532015">
        <w:rPr>
          <w:rFonts w:ascii="標楷體" w:eastAsia="標楷體" w:hAnsi="標楷體"/>
          <w:szCs w:val="22"/>
        </w:rPr>
        <w:t>責任</w:t>
      </w:r>
      <w:r w:rsidRPr="00532015">
        <w:rPr>
          <w:rFonts w:ascii="標楷體" w:eastAsia="標楷體" w:hAnsi="標楷體" w:hint="eastAsia"/>
          <w:szCs w:val="22"/>
        </w:rPr>
        <w:t>外，並</w:t>
      </w:r>
      <w:proofErr w:type="gramStart"/>
      <w:r w:rsidRPr="00532015">
        <w:rPr>
          <w:rFonts w:ascii="標楷體" w:eastAsia="標楷體" w:hAnsi="標楷體" w:hint="eastAsia"/>
          <w:szCs w:val="22"/>
        </w:rPr>
        <w:t>逕</w:t>
      </w:r>
      <w:proofErr w:type="gramEnd"/>
      <w:r w:rsidRPr="00532015">
        <w:rPr>
          <w:rFonts w:ascii="標楷體" w:eastAsia="標楷體" w:hAnsi="標楷體" w:hint="eastAsia"/>
          <w:szCs w:val="22"/>
        </w:rPr>
        <w:t>移送學</w:t>
      </w:r>
      <w:proofErr w:type="gramStart"/>
      <w:r w:rsidRPr="00532015">
        <w:rPr>
          <w:rFonts w:ascii="標楷體" w:eastAsia="標楷體" w:hAnsi="標楷體" w:hint="eastAsia"/>
          <w:szCs w:val="22"/>
        </w:rPr>
        <w:t>務</w:t>
      </w:r>
      <w:proofErr w:type="gramEnd"/>
      <w:r w:rsidRPr="00532015">
        <w:rPr>
          <w:rFonts w:ascii="標楷體" w:eastAsia="標楷體" w:hAnsi="標楷體" w:hint="eastAsia"/>
          <w:szCs w:val="22"/>
        </w:rPr>
        <w:t>處查明破壞動機、原因，辦理懲處。</w:t>
      </w:r>
    </w:p>
    <w:p w:rsidR="00303CD3" w:rsidRPr="00532015" w:rsidRDefault="00303CD3" w:rsidP="00303CD3">
      <w:pPr>
        <w:widowControl/>
        <w:ind w:leftChars="236" w:left="991" w:hangingChars="177" w:hanging="425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(二)若各班「班級公物管理人」負責盡職、表現良好，由總務處於期末統一報請學</w:t>
      </w:r>
      <w:proofErr w:type="gramStart"/>
      <w:r w:rsidRPr="00532015">
        <w:rPr>
          <w:rFonts w:ascii="標楷體" w:eastAsia="標楷體" w:hAnsi="標楷體" w:hint="eastAsia"/>
          <w:szCs w:val="22"/>
        </w:rPr>
        <w:t>務</w:t>
      </w:r>
      <w:proofErr w:type="gramEnd"/>
      <w:r w:rsidRPr="00532015">
        <w:rPr>
          <w:rFonts w:ascii="標楷體" w:eastAsia="標楷體" w:hAnsi="標楷體" w:hint="eastAsia"/>
          <w:szCs w:val="22"/>
        </w:rPr>
        <w:t>處獎勵。</w:t>
      </w:r>
    </w:p>
    <w:p w:rsidR="00303CD3" w:rsidRDefault="00303CD3" w:rsidP="00303CD3">
      <w:pPr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 w:hint="eastAsia"/>
          <w:szCs w:val="22"/>
        </w:rPr>
        <w:t>九、本辦法經行政會報通過，呈 校長核定後公佈實施，修訂亦同。</w:t>
      </w:r>
    </w:p>
    <w:p w:rsidR="00640704" w:rsidRPr="00303CD3" w:rsidRDefault="00640704">
      <w:pPr>
        <w:rPr>
          <w:rFonts w:hint="eastAsia"/>
        </w:rPr>
      </w:pPr>
    </w:p>
    <w:sectPr w:rsidR="00640704" w:rsidRPr="00303C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D3"/>
    <w:rsid w:val="000042C1"/>
    <w:rsid w:val="0000489C"/>
    <w:rsid w:val="00021A89"/>
    <w:rsid w:val="00024DD5"/>
    <w:rsid w:val="000266CE"/>
    <w:rsid w:val="000374E1"/>
    <w:rsid w:val="0004156B"/>
    <w:rsid w:val="000557F9"/>
    <w:rsid w:val="0006278F"/>
    <w:rsid w:val="00065E11"/>
    <w:rsid w:val="00066A07"/>
    <w:rsid w:val="00067071"/>
    <w:rsid w:val="00076610"/>
    <w:rsid w:val="000859CB"/>
    <w:rsid w:val="00086BEA"/>
    <w:rsid w:val="0008721D"/>
    <w:rsid w:val="00095B17"/>
    <w:rsid w:val="00097700"/>
    <w:rsid w:val="000A0D56"/>
    <w:rsid w:val="000A2F61"/>
    <w:rsid w:val="000C27A3"/>
    <w:rsid w:val="000C4B55"/>
    <w:rsid w:val="000C56E0"/>
    <w:rsid w:val="000C7655"/>
    <w:rsid w:val="000D222B"/>
    <w:rsid w:val="000D35F4"/>
    <w:rsid w:val="000D5FDC"/>
    <w:rsid w:val="000E0790"/>
    <w:rsid w:val="000E1900"/>
    <w:rsid w:val="000E49BB"/>
    <w:rsid w:val="000E7D7D"/>
    <w:rsid w:val="000F4253"/>
    <w:rsid w:val="000F5ED7"/>
    <w:rsid w:val="00100059"/>
    <w:rsid w:val="00102670"/>
    <w:rsid w:val="0010351A"/>
    <w:rsid w:val="00103527"/>
    <w:rsid w:val="00107E2E"/>
    <w:rsid w:val="00125E52"/>
    <w:rsid w:val="0012650F"/>
    <w:rsid w:val="00127EC2"/>
    <w:rsid w:val="00134D6D"/>
    <w:rsid w:val="001351C9"/>
    <w:rsid w:val="001378DF"/>
    <w:rsid w:val="001536BA"/>
    <w:rsid w:val="00155857"/>
    <w:rsid w:val="001623AA"/>
    <w:rsid w:val="00162C74"/>
    <w:rsid w:val="001637F4"/>
    <w:rsid w:val="001708C8"/>
    <w:rsid w:val="00183C7E"/>
    <w:rsid w:val="00185327"/>
    <w:rsid w:val="001906DE"/>
    <w:rsid w:val="00196805"/>
    <w:rsid w:val="001B0CBC"/>
    <w:rsid w:val="001B1E84"/>
    <w:rsid w:val="001B507F"/>
    <w:rsid w:val="001C611E"/>
    <w:rsid w:val="001D27A6"/>
    <w:rsid w:val="001D41C3"/>
    <w:rsid w:val="001E02F6"/>
    <w:rsid w:val="001E5749"/>
    <w:rsid w:val="001E7CBE"/>
    <w:rsid w:val="00206109"/>
    <w:rsid w:val="00207099"/>
    <w:rsid w:val="00210C27"/>
    <w:rsid w:val="002153B7"/>
    <w:rsid w:val="00222A03"/>
    <w:rsid w:val="002247A0"/>
    <w:rsid w:val="00233850"/>
    <w:rsid w:val="00234622"/>
    <w:rsid w:val="0024633C"/>
    <w:rsid w:val="002509DB"/>
    <w:rsid w:val="002534C6"/>
    <w:rsid w:val="00266D3A"/>
    <w:rsid w:val="00271ECA"/>
    <w:rsid w:val="00277947"/>
    <w:rsid w:val="00296926"/>
    <w:rsid w:val="00297C46"/>
    <w:rsid w:val="002A0CAA"/>
    <w:rsid w:val="002A1F5C"/>
    <w:rsid w:val="002A6377"/>
    <w:rsid w:val="002C2AC0"/>
    <w:rsid w:val="002D4935"/>
    <w:rsid w:val="002D4F9A"/>
    <w:rsid w:val="002D5FA3"/>
    <w:rsid w:val="002E005A"/>
    <w:rsid w:val="002E3134"/>
    <w:rsid w:val="002E3186"/>
    <w:rsid w:val="002E5687"/>
    <w:rsid w:val="002E66B6"/>
    <w:rsid w:val="00303CD3"/>
    <w:rsid w:val="00304277"/>
    <w:rsid w:val="00324928"/>
    <w:rsid w:val="003345D1"/>
    <w:rsid w:val="0033507F"/>
    <w:rsid w:val="0033717A"/>
    <w:rsid w:val="00337EDF"/>
    <w:rsid w:val="00343A6D"/>
    <w:rsid w:val="0034566E"/>
    <w:rsid w:val="00353DF1"/>
    <w:rsid w:val="00354E0E"/>
    <w:rsid w:val="00355EE8"/>
    <w:rsid w:val="003613AA"/>
    <w:rsid w:val="00362ED6"/>
    <w:rsid w:val="003764CA"/>
    <w:rsid w:val="003778BE"/>
    <w:rsid w:val="00377F74"/>
    <w:rsid w:val="00381C8A"/>
    <w:rsid w:val="00397195"/>
    <w:rsid w:val="003A36E2"/>
    <w:rsid w:val="003A4C57"/>
    <w:rsid w:val="003B0382"/>
    <w:rsid w:val="003C0E9D"/>
    <w:rsid w:val="003C4878"/>
    <w:rsid w:val="003C5734"/>
    <w:rsid w:val="003E1D47"/>
    <w:rsid w:val="003E6584"/>
    <w:rsid w:val="003E7C62"/>
    <w:rsid w:val="003F54A3"/>
    <w:rsid w:val="004015F1"/>
    <w:rsid w:val="00407669"/>
    <w:rsid w:val="004109E5"/>
    <w:rsid w:val="00423533"/>
    <w:rsid w:val="004239E3"/>
    <w:rsid w:val="00424B17"/>
    <w:rsid w:val="00430D64"/>
    <w:rsid w:val="00431D1D"/>
    <w:rsid w:val="00437CE7"/>
    <w:rsid w:val="00460F4B"/>
    <w:rsid w:val="00462A5E"/>
    <w:rsid w:val="00475177"/>
    <w:rsid w:val="00475740"/>
    <w:rsid w:val="00475F6E"/>
    <w:rsid w:val="004776C7"/>
    <w:rsid w:val="00480C3E"/>
    <w:rsid w:val="0048517A"/>
    <w:rsid w:val="00485ED8"/>
    <w:rsid w:val="00486271"/>
    <w:rsid w:val="00495781"/>
    <w:rsid w:val="00496CC5"/>
    <w:rsid w:val="004A0CE8"/>
    <w:rsid w:val="004A10F1"/>
    <w:rsid w:val="004A42AD"/>
    <w:rsid w:val="004A43B8"/>
    <w:rsid w:val="004B2EEB"/>
    <w:rsid w:val="004B453D"/>
    <w:rsid w:val="004C36F3"/>
    <w:rsid w:val="004D0D3E"/>
    <w:rsid w:val="004D1B93"/>
    <w:rsid w:val="004D4127"/>
    <w:rsid w:val="004D50E2"/>
    <w:rsid w:val="004E1C9A"/>
    <w:rsid w:val="004E6019"/>
    <w:rsid w:val="004F7E4B"/>
    <w:rsid w:val="00500270"/>
    <w:rsid w:val="0050246F"/>
    <w:rsid w:val="0052362D"/>
    <w:rsid w:val="005267F1"/>
    <w:rsid w:val="00527FF8"/>
    <w:rsid w:val="00547097"/>
    <w:rsid w:val="00554C0B"/>
    <w:rsid w:val="005675BD"/>
    <w:rsid w:val="0058106D"/>
    <w:rsid w:val="005816D0"/>
    <w:rsid w:val="005850E3"/>
    <w:rsid w:val="00587F73"/>
    <w:rsid w:val="00590401"/>
    <w:rsid w:val="005913F5"/>
    <w:rsid w:val="005A009E"/>
    <w:rsid w:val="005A1F72"/>
    <w:rsid w:val="005A25B3"/>
    <w:rsid w:val="005A6C08"/>
    <w:rsid w:val="005B5953"/>
    <w:rsid w:val="005B7DA7"/>
    <w:rsid w:val="005C0EAD"/>
    <w:rsid w:val="005C26BA"/>
    <w:rsid w:val="005C6BE8"/>
    <w:rsid w:val="005D14F4"/>
    <w:rsid w:val="005D537A"/>
    <w:rsid w:val="005E0A38"/>
    <w:rsid w:val="005E3FF2"/>
    <w:rsid w:val="005E429D"/>
    <w:rsid w:val="005E4EFA"/>
    <w:rsid w:val="005E5591"/>
    <w:rsid w:val="005E5EC8"/>
    <w:rsid w:val="005E6452"/>
    <w:rsid w:val="005E7F3A"/>
    <w:rsid w:val="005F430B"/>
    <w:rsid w:val="005F671B"/>
    <w:rsid w:val="005F7205"/>
    <w:rsid w:val="00600120"/>
    <w:rsid w:val="00607DC1"/>
    <w:rsid w:val="00610901"/>
    <w:rsid w:val="0062109D"/>
    <w:rsid w:val="00624F68"/>
    <w:rsid w:val="00635341"/>
    <w:rsid w:val="00635FC5"/>
    <w:rsid w:val="00640704"/>
    <w:rsid w:val="00642C4F"/>
    <w:rsid w:val="006453A2"/>
    <w:rsid w:val="00646A5B"/>
    <w:rsid w:val="00650BA9"/>
    <w:rsid w:val="0065214D"/>
    <w:rsid w:val="0065448A"/>
    <w:rsid w:val="0065670C"/>
    <w:rsid w:val="00656BEC"/>
    <w:rsid w:val="0066366D"/>
    <w:rsid w:val="00665A18"/>
    <w:rsid w:val="0067371A"/>
    <w:rsid w:val="00676CF7"/>
    <w:rsid w:val="0068442A"/>
    <w:rsid w:val="00690087"/>
    <w:rsid w:val="00694091"/>
    <w:rsid w:val="00697B37"/>
    <w:rsid w:val="006A237C"/>
    <w:rsid w:val="006A5439"/>
    <w:rsid w:val="006B2444"/>
    <w:rsid w:val="006B4AD6"/>
    <w:rsid w:val="006B67EA"/>
    <w:rsid w:val="006C5CDD"/>
    <w:rsid w:val="006D3D2F"/>
    <w:rsid w:val="006D46AB"/>
    <w:rsid w:val="006D77B1"/>
    <w:rsid w:val="006D78FA"/>
    <w:rsid w:val="006E7EE0"/>
    <w:rsid w:val="006F55AB"/>
    <w:rsid w:val="006F684E"/>
    <w:rsid w:val="006F7986"/>
    <w:rsid w:val="006F7D10"/>
    <w:rsid w:val="0071478E"/>
    <w:rsid w:val="00714C71"/>
    <w:rsid w:val="00720453"/>
    <w:rsid w:val="00720FE6"/>
    <w:rsid w:val="00726803"/>
    <w:rsid w:val="007313C3"/>
    <w:rsid w:val="0073328D"/>
    <w:rsid w:val="007365A9"/>
    <w:rsid w:val="00760D17"/>
    <w:rsid w:val="0077344E"/>
    <w:rsid w:val="00774B3E"/>
    <w:rsid w:val="00777FA2"/>
    <w:rsid w:val="00780734"/>
    <w:rsid w:val="007807D9"/>
    <w:rsid w:val="007858FC"/>
    <w:rsid w:val="00785D2E"/>
    <w:rsid w:val="0078685C"/>
    <w:rsid w:val="00787040"/>
    <w:rsid w:val="007942CF"/>
    <w:rsid w:val="0079523F"/>
    <w:rsid w:val="007A5279"/>
    <w:rsid w:val="007A7E70"/>
    <w:rsid w:val="007B4E15"/>
    <w:rsid w:val="007B5135"/>
    <w:rsid w:val="007B6E95"/>
    <w:rsid w:val="007D2F66"/>
    <w:rsid w:val="007E3369"/>
    <w:rsid w:val="007E514C"/>
    <w:rsid w:val="007F0FB2"/>
    <w:rsid w:val="007F66D8"/>
    <w:rsid w:val="00804241"/>
    <w:rsid w:val="00814585"/>
    <w:rsid w:val="00814999"/>
    <w:rsid w:val="00815EE4"/>
    <w:rsid w:val="00825821"/>
    <w:rsid w:val="00837FF6"/>
    <w:rsid w:val="00840156"/>
    <w:rsid w:val="008523E0"/>
    <w:rsid w:val="008528DD"/>
    <w:rsid w:val="008672B2"/>
    <w:rsid w:val="00870547"/>
    <w:rsid w:val="0087291A"/>
    <w:rsid w:val="00880980"/>
    <w:rsid w:val="0089676C"/>
    <w:rsid w:val="008A1C21"/>
    <w:rsid w:val="008B43A1"/>
    <w:rsid w:val="008B5D54"/>
    <w:rsid w:val="008C3080"/>
    <w:rsid w:val="008C4A59"/>
    <w:rsid w:val="008C507E"/>
    <w:rsid w:val="008D20D1"/>
    <w:rsid w:val="008D41AC"/>
    <w:rsid w:val="008D4A9B"/>
    <w:rsid w:val="008D6A3C"/>
    <w:rsid w:val="008E0AB4"/>
    <w:rsid w:val="008E5443"/>
    <w:rsid w:val="00904E74"/>
    <w:rsid w:val="0091209F"/>
    <w:rsid w:val="00914281"/>
    <w:rsid w:val="009275C5"/>
    <w:rsid w:val="009277A2"/>
    <w:rsid w:val="00931DEB"/>
    <w:rsid w:val="00935DB1"/>
    <w:rsid w:val="009431E8"/>
    <w:rsid w:val="00944C09"/>
    <w:rsid w:val="00951A2A"/>
    <w:rsid w:val="00956AC9"/>
    <w:rsid w:val="00956CFB"/>
    <w:rsid w:val="00964D2F"/>
    <w:rsid w:val="00964DEE"/>
    <w:rsid w:val="00975A63"/>
    <w:rsid w:val="00983CB1"/>
    <w:rsid w:val="00986FCC"/>
    <w:rsid w:val="00991832"/>
    <w:rsid w:val="00992442"/>
    <w:rsid w:val="009A43CE"/>
    <w:rsid w:val="009A4EA2"/>
    <w:rsid w:val="009B6586"/>
    <w:rsid w:val="009B7797"/>
    <w:rsid w:val="009B7BE8"/>
    <w:rsid w:val="009C01A9"/>
    <w:rsid w:val="009C02D6"/>
    <w:rsid w:val="009C2944"/>
    <w:rsid w:val="009E1D4F"/>
    <w:rsid w:val="009F746D"/>
    <w:rsid w:val="00A04AF7"/>
    <w:rsid w:val="00A0568B"/>
    <w:rsid w:val="00A11648"/>
    <w:rsid w:val="00A11FAA"/>
    <w:rsid w:val="00A149EF"/>
    <w:rsid w:val="00A20E8F"/>
    <w:rsid w:val="00A308C0"/>
    <w:rsid w:val="00A31D31"/>
    <w:rsid w:val="00A32252"/>
    <w:rsid w:val="00A32908"/>
    <w:rsid w:val="00A3319C"/>
    <w:rsid w:val="00A35B98"/>
    <w:rsid w:val="00A436E7"/>
    <w:rsid w:val="00A46294"/>
    <w:rsid w:val="00A46F23"/>
    <w:rsid w:val="00A50C24"/>
    <w:rsid w:val="00A54126"/>
    <w:rsid w:val="00A61119"/>
    <w:rsid w:val="00A61189"/>
    <w:rsid w:val="00A6404F"/>
    <w:rsid w:val="00A65715"/>
    <w:rsid w:val="00A65AD2"/>
    <w:rsid w:val="00A72D5E"/>
    <w:rsid w:val="00A82F9B"/>
    <w:rsid w:val="00A87C21"/>
    <w:rsid w:val="00A90FED"/>
    <w:rsid w:val="00A952D5"/>
    <w:rsid w:val="00A95E46"/>
    <w:rsid w:val="00A96133"/>
    <w:rsid w:val="00A9619B"/>
    <w:rsid w:val="00AA399A"/>
    <w:rsid w:val="00AA6151"/>
    <w:rsid w:val="00AA7DB8"/>
    <w:rsid w:val="00AA7F85"/>
    <w:rsid w:val="00AB7E82"/>
    <w:rsid w:val="00AC012D"/>
    <w:rsid w:val="00AC74F0"/>
    <w:rsid w:val="00AD2D28"/>
    <w:rsid w:val="00AD461C"/>
    <w:rsid w:val="00AD6250"/>
    <w:rsid w:val="00AE594B"/>
    <w:rsid w:val="00AF2AF0"/>
    <w:rsid w:val="00AF3C76"/>
    <w:rsid w:val="00AF6ABD"/>
    <w:rsid w:val="00B00103"/>
    <w:rsid w:val="00B012C4"/>
    <w:rsid w:val="00B0174A"/>
    <w:rsid w:val="00B02246"/>
    <w:rsid w:val="00B0233F"/>
    <w:rsid w:val="00B029E5"/>
    <w:rsid w:val="00B02B8B"/>
    <w:rsid w:val="00B10D34"/>
    <w:rsid w:val="00B12E5F"/>
    <w:rsid w:val="00B24454"/>
    <w:rsid w:val="00B30F07"/>
    <w:rsid w:val="00B3304D"/>
    <w:rsid w:val="00B36796"/>
    <w:rsid w:val="00B52988"/>
    <w:rsid w:val="00B56579"/>
    <w:rsid w:val="00B577A2"/>
    <w:rsid w:val="00B61940"/>
    <w:rsid w:val="00B65D80"/>
    <w:rsid w:val="00B674FA"/>
    <w:rsid w:val="00B754DA"/>
    <w:rsid w:val="00B861FF"/>
    <w:rsid w:val="00B90F70"/>
    <w:rsid w:val="00B928AE"/>
    <w:rsid w:val="00B95912"/>
    <w:rsid w:val="00B97D50"/>
    <w:rsid w:val="00BB33A3"/>
    <w:rsid w:val="00BB3944"/>
    <w:rsid w:val="00BC4962"/>
    <w:rsid w:val="00BD0D30"/>
    <w:rsid w:val="00BD40F0"/>
    <w:rsid w:val="00BE5C8F"/>
    <w:rsid w:val="00BF07E5"/>
    <w:rsid w:val="00C11BA4"/>
    <w:rsid w:val="00C2176E"/>
    <w:rsid w:val="00C2418A"/>
    <w:rsid w:val="00C257A1"/>
    <w:rsid w:val="00C30BDA"/>
    <w:rsid w:val="00C3177C"/>
    <w:rsid w:val="00C44E3A"/>
    <w:rsid w:val="00C53F68"/>
    <w:rsid w:val="00C5748D"/>
    <w:rsid w:val="00C610E4"/>
    <w:rsid w:val="00C61CD9"/>
    <w:rsid w:val="00C66D7A"/>
    <w:rsid w:val="00C7089D"/>
    <w:rsid w:val="00C75936"/>
    <w:rsid w:val="00C7640E"/>
    <w:rsid w:val="00C768EE"/>
    <w:rsid w:val="00C9225D"/>
    <w:rsid w:val="00C933A2"/>
    <w:rsid w:val="00C941CA"/>
    <w:rsid w:val="00C960EE"/>
    <w:rsid w:val="00CA1A76"/>
    <w:rsid w:val="00CA29A3"/>
    <w:rsid w:val="00CA3F12"/>
    <w:rsid w:val="00CA45FE"/>
    <w:rsid w:val="00CA4C2D"/>
    <w:rsid w:val="00CB2A3E"/>
    <w:rsid w:val="00CB70AD"/>
    <w:rsid w:val="00CC10B5"/>
    <w:rsid w:val="00CD1F95"/>
    <w:rsid w:val="00CD349C"/>
    <w:rsid w:val="00CD4CF6"/>
    <w:rsid w:val="00CF527B"/>
    <w:rsid w:val="00D01A84"/>
    <w:rsid w:val="00D0392D"/>
    <w:rsid w:val="00D0626A"/>
    <w:rsid w:val="00D11C17"/>
    <w:rsid w:val="00D13388"/>
    <w:rsid w:val="00D13F51"/>
    <w:rsid w:val="00D21559"/>
    <w:rsid w:val="00D30890"/>
    <w:rsid w:val="00D34ED3"/>
    <w:rsid w:val="00D353FC"/>
    <w:rsid w:val="00D45A99"/>
    <w:rsid w:val="00D46795"/>
    <w:rsid w:val="00D66CAC"/>
    <w:rsid w:val="00D85AF6"/>
    <w:rsid w:val="00DA3D37"/>
    <w:rsid w:val="00DB14AB"/>
    <w:rsid w:val="00DB25A4"/>
    <w:rsid w:val="00DB6AB9"/>
    <w:rsid w:val="00DC100E"/>
    <w:rsid w:val="00DF76A3"/>
    <w:rsid w:val="00E1140F"/>
    <w:rsid w:val="00E17C34"/>
    <w:rsid w:val="00E20151"/>
    <w:rsid w:val="00E21385"/>
    <w:rsid w:val="00E25758"/>
    <w:rsid w:val="00E27B49"/>
    <w:rsid w:val="00E31F2E"/>
    <w:rsid w:val="00E35642"/>
    <w:rsid w:val="00E56A3A"/>
    <w:rsid w:val="00E57BB3"/>
    <w:rsid w:val="00E83F69"/>
    <w:rsid w:val="00E94E68"/>
    <w:rsid w:val="00E9565A"/>
    <w:rsid w:val="00E966AE"/>
    <w:rsid w:val="00EA1400"/>
    <w:rsid w:val="00EA4AEB"/>
    <w:rsid w:val="00EB083B"/>
    <w:rsid w:val="00EB2D01"/>
    <w:rsid w:val="00EB42E8"/>
    <w:rsid w:val="00EB64DD"/>
    <w:rsid w:val="00EC3CAD"/>
    <w:rsid w:val="00EC5CC5"/>
    <w:rsid w:val="00ED43E8"/>
    <w:rsid w:val="00EE5D6E"/>
    <w:rsid w:val="00EE71C5"/>
    <w:rsid w:val="00EF1102"/>
    <w:rsid w:val="00EF6BCC"/>
    <w:rsid w:val="00F01FDD"/>
    <w:rsid w:val="00F13190"/>
    <w:rsid w:val="00F21892"/>
    <w:rsid w:val="00F31FB2"/>
    <w:rsid w:val="00F436BB"/>
    <w:rsid w:val="00F44E70"/>
    <w:rsid w:val="00F6003B"/>
    <w:rsid w:val="00F61DDB"/>
    <w:rsid w:val="00F65839"/>
    <w:rsid w:val="00F7317B"/>
    <w:rsid w:val="00F81C00"/>
    <w:rsid w:val="00F9545A"/>
    <w:rsid w:val="00FA211E"/>
    <w:rsid w:val="00FA6055"/>
    <w:rsid w:val="00FA6C1A"/>
    <w:rsid w:val="00FA7BEE"/>
    <w:rsid w:val="00FB45ED"/>
    <w:rsid w:val="00FB5CF8"/>
    <w:rsid w:val="00FC40B4"/>
    <w:rsid w:val="00FD20BE"/>
    <w:rsid w:val="00FD3676"/>
    <w:rsid w:val="00FD71EF"/>
    <w:rsid w:val="00FD76F7"/>
    <w:rsid w:val="00FE7DDE"/>
    <w:rsid w:val="00FF2958"/>
    <w:rsid w:val="00FF4902"/>
    <w:rsid w:val="00FF6C61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0.60.107.6/editor_model/u_editor_v1.asp?id=%7bD18168B7-26F2-4BDA-99E1-437750E890DC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2017-03-29T06:47:00Z</dcterms:created>
  <dcterms:modified xsi:type="dcterms:W3CDTF">2017-03-29T06:48:00Z</dcterms:modified>
</cp:coreProperties>
</file>